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84" w:rsidRDefault="007B5D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B5D84" w:rsidRDefault="007B5D84">
      <w:pPr>
        <w:pStyle w:val="ConsPlusNormal"/>
        <w:jc w:val="both"/>
        <w:outlineLvl w:val="0"/>
      </w:pPr>
    </w:p>
    <w:p w:rsidR="007B5D84" w:rsidRDefault="007B5D84">
      <w:pPr>
        <w:pStyle w:val="ConsPlusTitle"/>
        <w:jc w:val="center"/>
        <w:outlineLvl w:val="0"/>
      </w:pPr>
      <w:r>
        <w:t>МИНИСТЕРСТВО ФИНАНСОВ РОССИЙСКОЙ ФЕДЕРАЦИИ</w:t>
      </w:r>
    </w:p>
    <w:p w:rsidR="007B5D84" w:rsidRDefault="007B5D84">
      <w:pPr>
        <w:pStyle w:val="ConsPlusTitle"/>
        <w:jc w:val="both"/>
      </w:pPr>
    </w:p>
    <w:p w:rsidR="007B5D84" w:rsidRDefault="007B5D84">
      <w:pPr>
        <w:pStyle w:val="ConsPlusTitle"/>
        <w:jc w:val="center"/>
      </w:pPr>
      <w:r>
        <w:t>ФЕДЕРАЛЬНАЯ НАЛОГОВАЯ СЛУЖБА</w:t>
      </w:r>
    </w:p>
    <w:p w:rsidR="007B5D84" w:rsidRDefault="007B5D84">
      <w:pPr>
        <w:pStyle w:val="ConsPlusTitle"/>
        <w:jc w:val="both"/>
      </w:pPr>
    </w:p>
    <w:p w:rsidR="007B5D84" w:rsidRDefault="007B5D84">
      <w:pPr>
        <w:pStyle w:val="ConsPlusTitle"/>
        <w:jc w:val="center"/>
      </w:pPr>
      <w:r>
        <w:t>ПИСЬМО</w:t>
      </w:r>
    </w:p>
    <w:p w:rsidR="007B5D84" w:rsidRDefault="007B5D84">
      <w:pPr>
        <w:pStyle w:val="ConsPlusTitle"/>
        <w:jc w:val="center"/>
      </w:pPr>
      <w:r>
        <w:t>от 14 сентября 2020 г. N СД-4-5/14783</w:t>
      </w:r>
    </w:p>
    <w:p w:rsidR="007B5D84" w:rsidRDefault="007B5D84">
      <w:pPr>
        <w:pStyle w:val="ConsPlusTitle"/>
        <w:jc w:val="both"/>
      </w:pPr>
    </w:p>
    <w:p w:rsidR="007B5D84" w:rsidRDefault="007B5D84">
      <w:pPr>
        <w:pStyle w:val="ConsPlusTitle"/>
        <w:jc w:val="center"/>
      </w:pPr>
      <w:r>
        <w:t>О НАПРАВЛЕНИИ РАЗЪЯСНЕНИЙ МИНФИНА РОССИИ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ind w:firstLine="540"/>
        <w:jc w:val="both"/>
      </w:pPr>
      <w:proofErr w:type="gramStart"/>
      <w:r>
        <w:t xml:space="preserve">Федеральная налоговая служба направляет для сведения и использования в работе </w:t>
      </w:r>
      <w:hyperlink w:anchor="P26" w:history="1">
        <w:r>
          <w:rPr>
            <w:color w:val="0000FF"/>
          </w:rPr>
          <w:t>разъяснения</w:t>
        </w:r>
      </w:hyperlink>
      <w:r>
        <w:t xml:space="preserve"> Министерства финансов Российской Федерации от 08.09.2020 N 24-05-08/78998 о порядке заключения контракта в соответствии с положениями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в случае, если по результатам продления срока подачи заявок на участие</w:t>
      </w:r>
      <w:proofErr w:type="gramEnd"/>
      <w:r>
        <w:t xml:space="preserve"> в запросе котировок в электронной форме такой запрос признан не состоявшимся в связи с тем, что по окончании срока подачи заявок подана только одна заявка, признанная соответствующей требованиям извещения.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right"/>
      </w:pPr>
      <w:r>
        <w:t>Действительный</w:t>
      </w:r>
    </w:p>
    <w:p w:rsidR="007B5D84" w:rsidRDefault="007B5D84">
      <w:pPr>
        <w:pStyle w:val="ConsPlusNormal"/>
        <w:jc w:val="right"/>
      </w:pPr>
      <w:r>
        <w:t>государственный советник</w:t>
      </w:r>
    </w:p>
    <w:p w:rsidR="007B5D84" w:rsidRDefault="007B5D84">
      <w:pPr>
        <w:pStyle w:val="ConsPlusNormal"/>
        <w:jc w:val="right"/>
      </w:pPr>
      <w:r>
        <w:t>Российской Федерации</w:t>
      </w:r>
    </w:p>
    <w:p w:rsidR="007B5D84" w:rsidRDefault="007B5D84">
      <w:pPr>
        <w:pStyle w:val="ConsPlusNormal"/>
        <w:jc w:val="right"/>
      </w:pPr>
      <w:r>
        <w:t>2 класса</w:t>
      </w:r>
    </w:p>
    <w:p w:rsidR="007B5D84" w:rsidRDefault="007B5D84">
      <w:pPr>
        <w:pStyle w:val="ConsPlusNormal"/>
        <w:jc w:val="right"/>
      </w:pPr>
      <w:r>
        <w:t>Д.С.САТИН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right"/>
        <w:outlineLvl w:val="0"/>
      </w:pPr>
      <w:r>
        <w:t>Приложение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Title"/>
        <w:jc w:val="center"/>
      </w:pPr>
      <w:r>
        <w:t>МИНИСТЕРСТВО ФИНАНСОВ РОССИЙСКОЙ ФЕДЕРАЦИИ</w:t>
      </w:r>
    </w:p>
    <w:p w:rsidR="007B5D84" w:rsidRDefault="007B5D84">
      <w:pPr>
        <w:pStyle w:val="ConsPlusTitle"/>
        <w:jc w:val="both"/>
      </w:pPr>
    </w:p>
    <w:p w:rsidR="007B5D84" w:rsidRDefault="007B5D84">
      <w:pPr>
        <w:pStyle w:val="ConsPlusTitle"/>
        <w:jc w:val="center"/>
      </w:pPr>
      <w:bookmarkStart w:id="0" w:name="P26"/>
      <w:bookmarkEnd w:id="0"/>
      <w:r>
        <w:t>ПИСЬМО</w:t>
      </w:r>
    </w:p>
    <w:p w:rsidR="007B5D84" w:rsidRDefault="007B5D84">
      <w:pPr>
        <w:pStyle w:val="ConsPlusTitle"/>
        <w:jc w:val="center"/>
      </w:pPr>
      <w:r>
        <w:t>от 8 сентября 2020 г. N 24-05-08/78998</w:t>
      </w:r>
    </w:p>
    <w:p w:rsidR="007B5D84" w:rsidRDefault="007B5D84">
      <w:pPr>
        <w:pStyle w:val="ConsPlusTitle"/>
        <w:jc w:val="both"/>
      </w:pPr>
    </w:p>
    <w:p w:rsidR="007B5D84" w:rsidRDefault="007B5D84">
      <w:pPr>
        <w:pStyle w:val="ConsPlusTitle"/>
        <w:jc w:val="center"/>
      </w:pPr>
      <w:r>
        <w:t>О РАССМОТРЕНИИ ОБРАЩЕНИЯ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ind w:firstLine="540"/>
        <w:jc w:val="both"/>
      </w:pPr>
      <w:proofErr w:type="gramStart"/>
      <w:r>
        <w:t xml:space="preserve">Минфин России, рассмотрев обращение по вопросу заключения контракта в соответствии с положениями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 в случае, если по результатам продления срока подачи заявок на участие в запросе котировок в электронной форме такой запрос признан не состоявшимся в</w:t>
      </w:r>
      <w:proofErr w:type="gramEnd"/>
      <w:r>
        <w:t xml:space="preserve"> связи с тем, что по окончании срока подачи заявок подана только одна заявка, признанная соответствующей требованиям извещения, в рамках компетенции сообщает следующее.</w:t>
      </w:r>
    </w:p>
    <w:p w:rsidR="007B5D84" w:rsidRDefault="007B5D84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3 статьи 82.6</w:t>
        </w:r>
      </w:hyperlink>
      <w:r>
        <w:t xml:space="preserve"> Закона N 44-ФЗ, если по результатам продления срока подачи заявок на участие в запросе котировок в электронной форме такой запрос признан не состоявшимся по основаниям, указанным в </w:t>
      </w:r>
      <w:hyperlink r:id="rId9" w:history="1">
        <w:r>
          <w:rPr>
            <w:color w:val="0000FF"/>
          </w:rPr>
          <w:t>части 1</w:t>
        </w:r>
      </w:hyperlink>
      <w:r>
        <w:t xml:space="preserve"> данной статьи, в связи с тем, что по окончании срока подачи заявок на участие в запросе котировок в электронной форме подана только одна заявка на участие</w:t>
      </w:r>
      <w:proofErr w:type="gramEnd"/>
      <w:r>
        <w:t xml:space="preserve"> </w:t>
      </w:r>
      <w:proofErr w:type="gramStart"/>
      <w:r>
        <w:t xml:space="preserve">в таком запросе и при этом такая заявка признана соответствующей требованиям, указанным в извещении о проведении запроса котировок в электронной форме, </w:t>
      </w:r>
      <w:r>
        <w:lastRenderedPageBreak/>
        <w:t xml:space="preserve">или по результатам рассмотрения заявок на участие в запросе котировок в электронной форме котировочной комиссией только одна такая заявка признана соответствующей требованиям </w:t>
      </w:r>
      <w:hyperlink r:id="rId10" w:history="1">
        <w:r>
          <w:rPr>
            <w:color w:val="0000FF"/>
          </w:rPr>
          <w:t>Закона</w:t>
        </w:r>
      </w:hyperlink>
      <w:r>
        <w:t xml:space="preserve"> N 44-ФЗ и требованиям, указанным в извещении о проведении запроса котировок, контракт с данным участником заключается</w:t>
      </w:r>
      <w:proofErr w:type="gramEnd"/>
      <w:r>
        <w:t xml:space="preserve"> в соответствии с </w:t>
      </w:r>
      <w:hyperlink r:id="rId11" w:history="1">
        <w:r>
          <w:rPr>
            <w:color w:val="0000FF"/>
          </w:rPr>
          <w:t>пунктом 25.2 части 1 статьи 93</w:t>
        </w:r>
      </w:hyperlink>
      <w:r>
        <w:t xml:space="preserve"> Закона N 44-ФЗ.</w:t>
      </w:r>
    </w:p>
    <w:p w:rsidR="007B5D84" w:rsidRDefault="007B5D84">
      <w:pPr>
        <w:pStyle w:val="ConsPlusNormal"/>
        <w:spacing w:before="220"/>
        <w:ind w:firstLine="540"/>
        <w:jc w:val="both"/>
      </w:pPr>
      <w:r>
        <w:t xml:space="preserve">Положениями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27.12.2019 N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</w:t>
      </w:r>
      <w:hyperlink r:id="rId13" w:history="1">
        <w:r>
          <w:rPr>
            <w:color w:val="0000FF"/>
          </w:rPr>
          <w:t>пункт 25.2 части 1 статьи 93</w:t>
        </w:r>
      </w:hyperlink>
      <w:r>
        <w:t xml:space="preserve"> Закона N 44-ФЗ признан утратившим силу.</w:t>
      </w:r>
    </w:p>
    <w:p w:rsidR="007B5D84" w:rsidRDefault="007B5D84">
      <w:pPr>
        <w:pStyle w:val="ConsPlusNormal"/>
        <w:spacing w:before="220"/>
        <w:ind w:firstLine="540"/>
        <w:jc w:val="both"/>
      </w:pPr>
      <w:proofErr w:type="gramStart"/>
      <w:r>
        <w:t xml:space="preserve">Руководствуясь </w:t>
      </w:r>
      <w:hyperlink r:id="rId14" w:history="1">
        <w:r>
          <w:rPr>
            <w:color w:val="0000FF"/>
          </w:rPr>
          <w:t>статьей 6</w:t>
        </w:r>
      </w:hyperlink>
      <w:r>
        <w:t xml:space="preserve"> Гражданского кодекса Российской Федерации, Минфин России считает целесообразным до даты вступления в силу положений </w:t>
      </w:r>
      <w:hyperlink r:id="rId15" w:history="1">
        <w:r>
          <w:rPr>
            <w:color w:val="0000FF"/>
          </w:rPr>
          <w:t>пункта 1 части 14 статьи 82.1</w:t>
        </w:r>
      </w:hyperlink>
      <w:r>
        <w:t xml:space="preserve"> Закона N 44-ФЗ осуществлять заключение контракта в случае, если по результатам продления срока подачи заявок на участие в запросе котировок в электронной форме такой запрос признан не состоявшимся в связи с тем, что по окончании срока подачи</w:t>
      </w:r>
      <w:proofErr w:type="gramEnd"/>
      <w:r>
        <w:t xml:space="preserve"> заявок подана только одна заявка, признанная соответствующей требованиям извещения, в ранее действовавшем (по 01.07.2020) порядке.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right"/>
      </w:pPr>
      <w:r>
        <w:t>А.М.ЛАВРОВ</w:t>
      </w: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jc w:val="both"/>
      </w:pPr>
    </w:p>
    <w:p w:rsidR="007B5D84" w:rsidRDefault="007B5D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BB8" w:rsidRDefault="00341BB8">
      <w:bookmarkStart w:id="1" w:name="_GoBack"/>
      <w:bookmarkEnd w:id="1"/>
    </w:p>
    <w:sectPr w:rsidR="00341BB8" w:rsidSect="009C6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4"/>
    <w:rsid w:val="00341BB8"/>
    <w:rsid w:val="007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5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5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5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F2D6E565254371166016D974F12E4FC6FAA519FC7541B6DA5EA9CD8FE525F6158D61C3BA4A08C8093CA686AFDADFF5094408D536hDH9I" TargetMode="External"/><Relationship Id="rId13" Type="http://schemas.openxmlformats.org/officeDocument/2006/relationships/hyperlink" Target="consultantplus://offline/ref=8FF2D6E565254371166016D974F12E4FC6FAA519FC7541B6DA5EA9CD8FE525F6158D61CABB4507970C29B7DEA3D9C3EA095B14D734DBhFH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2D6E565254371166016D974F12E4FC6FAA519FC7541B6DA5EA9CD8FE525F6158D61C3BA4A08C8093CA686AFDADFF5094408D536hDH9I" TargetMode="External"/><Relationship Id="rId12" Type="http://schemas.openxmlformats.org/officeDocument/2006/relationships/hyperlink" Target="consultantplus://offline/ref=8FF2D6E565254371166016D974F12E4FC6FAAD1DF57741B6DA5EA9CD8FE525F6158D61CABD4D02985873A7DAEA8DCCF50A440BD42ADBF7F3h2HE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2D6E565254371166016D974F12E4FC6FAA519FC7541B6DA5EA9CD8FE525F6158D61C3BA4A08C8093CA686AFDADFF5094408D536hDH9I" TargetMode="External"/><Relationship Id="rId11" Type="http://schemas.openxmlformats.org/officeDocument/2006/relationships/hyperlink" Target="consultantplus://offline/ref=8FF2D6E565254371166016D974F12E4FC6FAA519FC7541B6DA5EA9CD8FE525F6158D61CABB4507970C29B7DEA3D9C3EA095B14D734DBhFH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FF2D6E565254371166016D974F12E4FC6F9A718F77541B6DA5EA9CD8FE525F6158D61CAB44903970C29B7DEA3D9C3EA095B14D734DBhFH7I" TargetMode="External"/><Relationship Id="rId10" Type="http://schemas.openxmlformats.org/officeDocument/2006/relationships/hyperlink" Target="consultantplus://offline/ref=8FF2D6E565254371166016D974F12E4FC6FAA519FC7541B6DA5EA9CD8FE525F6078D39C6BC4F1D9D5966F18BAChDH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F2D6E565254371166016D974F12E4FC6FAA519FC7541B6DA5EA9CD8FE525F6158D61C3BA4808C8093CA686AFDADFF5094408D536hDH9I" TargetMode="External"/><Relationship Id="rId14" Type="http://schemas.openxmlformats.org/officeDocument/2006/relationships/hyperlink" Target="consultantplus://offline/ref=8FF2D6E565254371166016D974F12E4FC6FAAC15F77041B6DA5EA9CD8FE525F6158D61CABD4D039F5173A7DAEA8DCCF50A440BD42ADBF7F3h2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2020-11-12T08:07:00Z</dcterms:created>
  <dcterms:modified xsi:type="dcterms:W3CDTF">2020-11-12T08:07:00Z</dcterms:modified>
</cp:coreProperties>
</file>